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10477500</wp:posOffset>
            </wp:positionV>
            <wp:extent cx="368300" cy="368300"/>
            <wp:effectExtent l="0" t="0" r="1270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2022年上学期期中考试试题卷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九年级化学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考生注意：1.请将答案填写在答题卡上，填写在试题卷上的无效。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2.本学科试题卷共6页，满分100分，考试时量90分钟。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3.可能用到的相对原子质量：H-1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C-12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O-16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Na-23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Mg-24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A1-27  </w:t>
      </w:r>
      <w:r>
        <w:rPr>
          <w:rFonts w:ascii="Times New Roman" w:hAnsi="Times New Roman"/>
        </w:rPr>
        <w:t>C1-35.5  C64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一、选择题（每小题3分，共45分。每小题的4个选项中只有1个符合题意）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1、氢氧化钙的俗称是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A、石灰石          B、苛性钠         C、消石灰           D、生石灰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2、下列说法中错误的是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A、用pH试纸测得盐酸溶液的pH为3.5        B、用稀盐酸除去铁表面的铁锈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C、用熟石灰改良酸性土壤                    D、浓硫酸有吸水</w:t>
      </w:r>
      <w:bookmarkStart w:id="1" w:name="_GoBack"/>
      <w:bookmarkEnd w:id="1"/>
      <w:r>
        <w:rPr>
          <w:rFonts w:hint="eastAsia" w:ascii="Times New Roman" w:hAnsi="Times New Roman"/>
        </w:rPr>
        <w:t>性，可用作干燥剂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3、食用松花蛋时常感到有涩味，是因为制作过程中用到了熟石灰和纯碱（Na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）等原料。为了减轻涩味，可在食用时添加某种调味品，这种调味品最好是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A、食盐          B、食醋           C、花生油           D、味精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4、“分类”可以使人们有序地研究物质，以下分类正确的是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A、合金：生铁、锰钢、青铜              B、碱：纯碱、烧碱、消石灰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C、盐：氯化银、氯化钠、氯化氢          D、合成材料：塑料、合成纤维、铝合金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5、向某溶液滴入无色酚酞试液后仍无色，若向该溶液中滴加紫色石蕊试液，则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A、一定显红色                      B、可能显蓝色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C、可能仍为紫色，也可能显红色      D、一定显无色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6、下列物质的鉴别方法错误的是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A、灼烧法鉴别棉花和羊毛            B、观察颜色鉴别FeCl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溶液和FeCl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溶液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C、肥皂水鉴别硬水和软水            D、白醋鉴别苏打和小苏打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7、氮肥能促进植物茎、叶生长茂盛。下列化肥中属于氮肥的是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A、CO（NH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     B、K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   C、NH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PO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 xml:space="preserve">        D、Ca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（PO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8、下列各组离子，在溶液中能大量共存的是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A、Cu</w:t>
      </w:r>
      <w:r>
        <w:rPr>
          <w:rFonts w:hint="eastAsia" w:ascii="Times New Roman" w:hAnsi="Times New Roman"/>
          <w:vertAlign w:val="superscript"/>
        </w:rPr>
        <w:t>2+</w:t>
      </w:r>
      <w:r>
        <w:rPr>
          <w:rFonts w:hint="eastAsia" w:ascii="Times New Roman" w:hAnsi="Times New Roman"/>
        </w:rPr>
        <w:t>、NH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ascii="Times New Roman" w:hAnsi="Times New Roman"/>
          <w:vertAlign w:val="superscript"/>
        </w:rPr>
        <w:t>+</w:t>
      </w:r>
      <w:r>
        <w:rPr>
          <w:rFonts w:hint="eastAsia" w:ascii="Times New Roman" w:hAnsi="Times New Roman"/>
        </w:rPr>
        <w:t>、NO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ascii="Times New Roman" w:hAnsi="Times New Roman"/>
          <w:vertAlign w:val="superscript"/>
        </w:rPr>
        <w:t>-</w:t>
      </w:r>
      <w:r>
        <w:rPr>
          <w:rFonts w:hint="eastAsia" w:ascii="Times New Roman" w:hAnsi="Times New Roman"/>
        </w:rPr>
        <w:t>、OH</w:t>
      </w:r>
      <w:r>
        <w:rPr>
          <w:rFonts w:ascii="Times New Roman" w:hAnsi="Times New Roman"/>
          <w:vertAlign w:val="superscript"/>
        </w:rPr>
        <w:t>-</w:t>
      </w:r>
      <w:r>
        <w:rPr>
          <w:rFonts w:hint="eastAsia" w:ascii="Times New Roman" w:hAnsi="Times New Roman"/>
        </w:rPr>
        <w:t xml:space="preserve">           B、H</w:t>
      </w:r>
      <w:r>
        <w:rPr>
          <w:rFonts w:hint="eastAsia" w:ascii="Times New Roman" w:hAnsi="Times New Roman"/>
          <w:vertAlign w:val="superscript"/>
        </w:rPr>
        <w:t>+</w:t>
      </w:r>
      <w:r>
        <w:rPr>
          <w:rFonts w:hint="eastAsia" w:ascii="Times New Roman" w:hAnsi="Times New Roman"/>
        </w:rPr>
        <w:t>、Na</w:t>
      </w:r>
      <w:r>
        <w:rPr>
          <w:rFonts w:ascii="Times New Roman" w:hAnsi="Times New Roman"/>
          <w:vertAlign w:val="superscript"/>
        </w:rPr>
        <w:t>+</w:t>
      </w:r>
      <w:r>
        <w:rPr>
          <w:rFonts w:hint="eastAsia" w:ascii="Times New Roman" w:hAnsi="Times New Roman"/>
        </w:rPr>
        <w:t>、HCO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ascii="Times New Roman" w:hAnsi="Times New Roman"/>
          <w:vertAlign w:val="superscript"/>
        </w:rPr>
        <w:t>-</w:t>
      </w:r>
      <w:r>
        <w:rPr>
          <w:rFonts w:hint="eastAsia" w:ascii="Times New Roman" w:hAnsi="Times New Roman"/>
        </w:rPr>
        <w:t>、CI</w:t>
      </w:r>
      <w:r>
        <w:rPr>
          <w:rFonts w:ascii="Times New Roman" w:hAnsi="Times New Roman"/>
          <w:vertAlign w:val="superscript"/>
        </w:rPr>
        <w:t>-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C、Ba</w:t>
      </w:r>
      <w:r>
        <w:rPr>
          <w:rFonts w:hint="eastAsia" w:ascii="Times New Roman" w:hAnsi="Times New Roman"/>
          <w:vertAlign w:val="superscript"/>
        </w:rPr>
        <w:t>2+</w:t>
      </w:r>
      <w:r>
        <w:rPr>
          <w:rFonts w:hint="eastAsia" w:ascii="Times New Roman" w:hAnsi="Times New Roman"/>
        </w:rPr>
        <w:t>、Ag</w:t>
      </w:r>
      <w:r>
        <w:rPr>
          <w:rFonts w:ascii="Times New Roman" w:hAnsi="Times New Roman"/>
          <w:vertAlign w:val="superscript"/>
        </w:rPr>
        <w:t>+</w:t>
      </w:r>
      <w:r>
        <w:rPr>
          <w:rFonts w:hint="eastAsia" w:ascii="Times New Roman" w:hAnsi="Times New Roman"/>
        </w:rPr>
        <w:t>、CI</w:t>
      </w:r>
      <w:r>
        <w:rPr>
          <w:rFonts w:ascii="Times New Roman" w:hAnsi="Times New Roman"/>
          <w:vertAlign w:val="superscript"/>
        </w:rPr>
        <w:t>-</w:t>
      </w:r>
      <w:r>
        <w:rPr>
          <w:rFonts w:hint="eastAsia" w:ascii="Times New Roman" w:hAnsi="Times New Roman"/>
        </w:rPr>
        <w:t>、CO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ascii="Times New Roman" w:hAnsi="Times New Roman"/>
          <w:vertAlign w:val="superscript"/>
        </w:rPr>
        <w:t>2-</w:t>
      </w:r>
      <w:r>
        <w:rPr>
          <w:rFonts w:hint="eastAsia" w:ascii="Times New Roman" w:hAnsi="Times New Roman"/>
        </w:rPr>
        <w:t xml:space="preserve">             D、K</w:t>
      </w:r>
      <w:r>
        <w:rPr>
          <w:rFonts w:ascii="Times New Roman" w:hAnsi="Times New Roman"/>
          <w:vertAlign w:val="superscript"/>
        </w:rPr>
        <w:t>+</w:t>
      </w:r>
      <w:r>
        <w:rPr>
          <w:rFonts w:hint="eastAsia" w:ascii="Times New Roman" w:hAnsi="Times New Roman"/>
        </w:rPr>
        <w:t>、Mg</w:t>
      </w:r>
      <w:r>
        <w:rPr>
          <w:rFonts w:hint="eastAsia" w:ascii="Times New Roman" w:hAnsi="Times New Roman"/>
          <w:vertAlign w:val="superscript"/>
        </w:rPr>
        <w:t>2+</w:t>
      </w:r>
      <w:r>
        <w:rPr>
          <w:rFonts w:hint="eastAsia" w:ascii="Times New Roman" w:hAnsi="Times New Roman"/>
        </w:rPr>
        <w:t>、NO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ascii="Times New Roman" w:hAnsi="Times New Roman"/>
          <w:vertAlign w:val="superscript"/>
        </w:rPr>
        <w:t>-</w:t>
      </w:r>
      <w:r>
        <w:rPr>
          <w:rFonts w:hint="eastAsia" w:ascii="Times New Roman" w:hAnsi="Times New Roman"/>
        </w:rPr>
        <w:t>、SO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  <w:vertAlign w:val="superscript"/>
        </w:rPr>
        <w:t>2-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9、没有指示剂的条件下要除去CaCl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溶液中的稀盐酸得到纯净的CaCl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溶液，最好的方法是加入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A、生石灰           B、熟石灰          C、石灰石        D、苛性钠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10、除去难溶性杂质后的食盐中往往含有少量的Na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、MgCl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、CaC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等杂质，为了将这些杂质除去，可向食盐溶液中加入过量的NaOH、Na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、BaCl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溶液，然后过滤除去沉淀，再加入盐酸调至溶液pH=7，最后经蒸发得到精盐。下列操作及加入溶液顺序不正确的是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A、BaCl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、NaOH、过滤、HCI            B、BaCl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、NaOH、Na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、过滤、HCI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C、Na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、BaCl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、NaOH、过滤、HCI            D、NaOH、BaCl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、过滤、HCI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11、一定质量的铜和镁组成的混合物与足量稀盐酸反应，过滤后，将滤渣在空气中充分加热所得产物的质量恰好等于原混合物的质量。那么原混合物中铜的质量分数是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A、30%  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B、50%         C、60%       D、80%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12、中和反应在工农业生产和日常生活中有广泛的用途。下列应用一定与中和反应原理无关的是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A、石灰浆抹的墙壁变得坚硬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B、服用含A1（OH）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的药物治疗胃酸过多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C、施用熟石灰改良酸性土壤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D、用NaOH溶液洗涤石油产品中残余硫酸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13、下列物质之间的转化，经过一步反应不能实现的是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A、CuCl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→KCl                   B、KNO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→K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C、Fe（OH）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→Fe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（SO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 D、BaCl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→BaCO</w:t>
      </w:r>
      <w:r>
        <w:rPr>
          <w:rFonts w:hint="eastAsia" w:ascii="Times New Roman" w:hAnsi="Times New Roman"/>
          <w:vertAlign w:val="subscript"/>
        </w:rPr>
        <w:t>3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14、推理是一种重要的化学思维方法，以下推理合理的是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A、因为MnO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能加快H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的分解速率，所以MnO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也能加快H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O的分解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B、因为单质是由同种元素组成，所以只含一种元素的物质一定是单质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C、因为蜡烛燃烧生成CO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和H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O，故蜡烛组成里一定含有碳元素和氢元素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D、中和反应一定有盐和水生成，所以有盐和水生成的反应一定是中和反应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15、有Ba（OH）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溶液、BaC1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溶液、Na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溶液、H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溶液四种物质，两物质间能发生的化学反应共有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A、3个           B、4个         C、5个         D、6个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二、填空题（每空1分，化学方程式每个2分，共30分）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16、（6分）化学知识与生活联系密切。请用下列物质的序号填空。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①醋酸（CH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COOH）②小苏打③尿素【CO（NH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】④活性炭⑤食盐⑥维生素C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（1）治疗胃酸过多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。（2）除去铝壶中的水垢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（3）腌制鱼肉等常用的调味品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。（4）除去冰箱异味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（5）常吃蔬菜水果可以补充的物质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。（6）含氮量最高的常用氮肥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17、（8分，每题2分）酸、碱、盐在工业生产和日常生活中的广泛应用。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（1）服用含小苏打的药物可以治疗胃酸过多症，此反应的化学方程式为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（2）工业上用熟石灰与纯碱制取烧碱（写出反应的化学方程式）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（3）硝酸铵等铵态氮肥不能与熟石灰混用，原因是（写化学方程式）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（4）镍（N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>）是一种用途广泛的金属，硫酸镍溶液呈浅绿色，氢氧化镍难溶于水，化合物中镍元素显+2价，写出往硫酸镍溶液中加入氢氧化钠溶液的化学方程式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18、（4分）如图是甲、乙两种固体物质的溶解度曲线。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523365" cy="1332865"/>
            <wp:effectExtent l="0" t="0" r="63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3810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（1）要使接近饱和的甲物质的溶液变为饱和溶液，在不改变溶质质量分数的前提下，可采用的方法是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（2）20℃时，将50g乙物质放入100g水中，充分溶解后所得溶液的溶质质量分数为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（精确到0.1%）。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（3）30℃时，若要配制320g甲物质的饱和溶液，需要溶解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g甲物质。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（4）从图中你可以得到哪些信息？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。（任写一条）。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、（6分，方程式每个2分）下图表示某些物质间的转化关系（反应条件和部分产物已省略）。其中A、E为固体氧化物，且A为黑色粉末；B、D是由相同元素组成的无色液体，且B具有消毒杀菌作用；C、Y、Z为无色气体，其中Y有毒；X是最常见的金属。请回答下列问题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3180715" cy="1590040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80952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（1）反应①中A物质的作用是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（2）反应③、④的化学方程式③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；④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（3）在日常生活中为防止反应②的发生，可采取的措施是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（写一点即可）。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20、（6分）下图是配制溶质质量分数为10%的NaC1溶液的实验操作示意图：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622800" cy="1071245"/>
            <wp:effectExtent l="0" t="0" r="635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4923" cy="1076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（1）用上图的序号表示配制溶液的正确操作顺序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（2）图②中，有一种塑料仪器，其名称是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（3）称量NaCI时，天平平衡后的状态如图⑤所示，游码标尺示数见下图（5g以下用游码），则称取的NaCl质量为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g。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3009265" cy="523240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9524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（4）根据计算需要量取水的体积是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mL（水的密度为1g/mL）。量取读数时，下图视线角度正确的是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（选填字母标号）。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512945" cy="1004570"/>
            <wp:effectExtent l="0" t="0" r="1905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30740" cy="1008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（5）称量NaCI质量结束，将砝码放回砝码盒时，发现有一个砝码缺损了一个小角，若其他操作步骤正确，则所配溶液的溶质质量分数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（填“大于”“小于”或“等于”）10%。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三、实验探究题（20分，每空1分，化学方程式每个2分）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21、（4分）在粗盐的提纯实验中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（1）其主要操作步骤顺序是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①过滤    ②溶解   ③蒸发   ④计算产率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（2）右图是某同学过滤的操作图，指出图中明显错误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；在粗盐的提纯实验中使用次数最多的玻璃仪器是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570990" cy="165671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71429" cy="1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（3）蒸发时，蒸发皿内出现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时应停止加热。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22、（8分）小明在市场看到，鱼老板将一勺白色粉末加入水中，水中奄奄一息的鱼很快张开嘴，活蹦乱跳起来，小明对这种“白色粉末”很感兴趣，与小刚进行了相关探究。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【查阅资料】这种“白色粉末”的主要成分是过碳酸钠（化学式为N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），常温下与水反应生成氧气。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3742690" cy="143764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42857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【实验1】小明选用如图所示装置中的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（选填序号）进行过碳酸钠与水的反应并收集产生的气体，经检验该气体是氧气，检验方法是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【提出问题】过碳酸钠与水反应后得到的溶液M中溶质的成分是什么？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【作出猜想】根据过碳酸钠与水的组成作出三种猜想。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猜想一：Na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；猜想二：NaOH；猜想三：Na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和NaOH.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【实验2】小明取溶液M，滴加CaCl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溶液，观察到有白色沉淀生成，他认为白色沉淀是CaCO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，溶液中一定含有Na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。小刚提出质疑，产生的白色沉淀不一定是CaCO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，他的理由是：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【实验3】小刚取溶液M，滴加稀HC1，观察到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，证明溶液中一定含有Na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，Na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与稀HCl反应的化学方程式为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【实验4】为进一步确定溶液M中是否含有NaOH，他们向溶液M中滴加CaCl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溶液至不再产生沉淀为止，取上层溶液，加入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，无明显现象。证明溶液中无NaOH溶液，猜想一正确。该实验中用CaC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溶液而不用饱和石灰水，原因是：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【反思拓展】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（1）根据过碳酸钠的性质，保存时应注意防潮。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（2）检验A、B两种物质是否同时存在，一定要考虑二者性质的互相干扰问题。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23、（8分）为探究盐酸的化学性质，某化学小组做了如下实验：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373880" cy="1438910"/>
            <wp:effectExtent l="0" t="0" r="762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88252" cy="1443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（1）A试管中的实验现象为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，C试管中所发生反应的化学方程式为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（2）将反应后D、E试管中的废液倒入一个洁净的烧杯中，观察到烧杯中先有气泡产生，后有白色沉淀出现。将烧杯中的混合物过滤，得到白色沉淀和无色滤液。同学们对滤液中溶质的成分进行探究。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【提出问题】滤液中溶质的成分是什么？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【作出猜想】猜想一：NaCl            猜想二：NaCl和CaCl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ind w:firstLine="1260" w:firstLineChars="60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猜想三：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   猜想四：NaCl、Ca（OH）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和HCl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7"/>
        <w:gridCol w:w="2126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7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实验步骤</w:t>
            </w:r>
          </w:p>
        </w:tc>
        <w:tc>
          <w:tcPr>
            <w:tcW w:w="212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实验现象</w:t>
            </w:r>
          </w:p>
        </w:tc>
        <w:tc>
          <w:tcPr>
            <w:tcW w:w="2885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7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取少量滤液于试管中，滴加适量的碳酸钠溶液。</w:t>
            </w:r>
          </w:p>
        </w:tc>
        <w:tc>
          <w:tcPr>
            <w:tcW w:w="212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   </w:t>
            </w:r>
          </w:p>
        </w:tc>
        <w:tc>
          <w:tcPr>
            <w:tcW w:w="2885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猜想二不成立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7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取少量滤液于试管中，滴加</w:t>
            </w:r>
            <w:r>
              <w:rPr>
                <w:rFonts w:hint="eastAsia"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>（填名称）</w:t>
            </w:r>
          </w:p>
        </w:tc>
        <w:tc>
          <w:tcPr>
            <w:tcW w:w="212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   </w:t>
            </w:r>
          </w:p>
        </w:tc>
        <w:tc>
          <w:tcPr>
            <w:tcW w:w="2885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猜想三成立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【设计实验】请完成实验报告。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【迁移拓展】稀盐酸、稀硫酸有一些相似的化学性质，是因为在不同的酸溶液中都含有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四、计算题（5分）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24、将5%的NaOH溶液逐滴加入到10g稀盐酸中，边加边搅拌，随着NaOH溶液的加入，溶液pH的变化如图所示。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990090" cy="137096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90476" cy="1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请回答：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（1）a点溶液中大量存在的离子有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（2）当恰好完全反应时，消耗NaOH溶液的质量为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（3）计算稀盐酸中溶质的质量分数。（写出计算过程）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adjustRightInd w:val="0"/>
        <w:snapToGrid w:val="0"/>
        <w:spacing w:line="400" w:lineRule="exact"/>
        <w:jc w:val="center"/>
        <w:rPr>
          <w:rFonts w:ascii="Times New Roman" w:hAnsi="Times New Roman" w:eastAsia="华文中宋"/>
          <w:b/>
          <w:color w:val="000000"/>
          <w:sz w:val="32"/>
          <w:szCs w:val="32"/>
        </w:rPr>
      </w:pPr>
      <w:bookmarkStart w:id="0" w:name="_Hlk39756603"/>
      <w:bookmarkEnd w:id="0"/>
      <w:r>
        <w:rPr>
          <w:rFonts w:ascii="Times New Roman" w:hAnsi="Times New Roman" w:eastAsia="华文中宋"/>
          <w:b/>
          <w:color w:val="000000"/>
          <w:sz w:val="32"/>
          <w:szCs w:val="32"/>
        </w:rPr>
        <w:t>2022年上学期期中考试九年级化学</w:t>
      </w:r>
    </w:p>
    <w:p>
      <w:pPr>
        <w:adjustRightInd w:val="0"/>
        <w:snapToGrid w:val="0"/>
        <w:spacing w:line="400" w:lineRule="exact"/>
        <w:jc w:val="center"/>
        <w:rPr>
          <w:rFonts w:ascii="Times New Roman" w:hAnsi="Times New Roman" w:eastAsia="华文中宋"/>
          <w:b/>
          <w:sz w:val="32"/>
          <w:szCs w:val="32"/>
        </w:rPr>
      </w:pPr>
      <w:r>
        <w:rPr>
          <w:rFonts w:ascii="Times New Roman" w:hAnsi="Times New Roman" w:eastAsia="华文中宋"/>
          <w:b/>
          <w:sz w:val="32"/>
          <w:szCs w:val="32"/>
        </w:rPr>
        <w:t>参考答案</w:t>
      </w:r>
    </w:p>
    <w:p>
      <w:pPr>
        <w:adjustRightInd w:val="0"/>
        <w:snapToGrid w:val="0"/>
        <w:spacing w:line="400" w:lineRule="exact"/>
        <w:jc w:val="center"/>
        <w:rPr>
          <w:rFonts w:ascii="Times New Roman" w:hAnsi="Times New Roman" w:eastAsia="华文中宋"/>
          <w:color w:val="000000"/>
          <w:szCs w:val="21"/>
        </w:rPr>
      </w:pPr>
      <w:r>
        <w:rPr>
          <w:rFonts w:ascii="Times New Roman" w:hAnsi="Times New Roman" w:eastAsia="华文中宋"/>
          <w:color w:val="000000"/>
          <w:szCs w:val="21"/>
        </w:rPr>
        <w:t xml:space="preserve"> </w:t>
      </w:r>
    </w:p>
    <w:p>
      <w:pPr>
        <w:adjustRightInd w:val="0"/>
        <w:snapToGrid w:val="0"/>
        <w:jc w:val="left"/>
        <w:rPr>
          <w:rFonts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b/>
          <w:sz w:val="24"/>
        </w:rPr>
        <w:t>一、选择题</w:t>
      </w:r>
      <w:r>
        <w:rPr>
          <w:rFonts w:ascii="Times New Roman" w:hAnsi="Times New Roman" w:eastAsia="华文中宋"/>
          <w:szCs w:val="21"/>
        </w:rPr>
        <w:t>1-5CABA C    6-10DADC C    11-15DABCC</w:t>
      </w:r>
    </w:p>
    <w:p>
      <w:pPr>
        <w:adjustRightInd w:val="0"/>
        <w:snapToGrid w:val="0"/>
        <w:jc w:val="left"/>
        <w:rPr>
          <w:rFonts w:ascii="Times New Roman" w:hAnsi="Times New Roman" w:eastAsia="华文中宋"/>
          <w:b/>
          <w:sz w:val="24"/>
        </w:rPr>
      </w:pPr>
      <w:r>
        <w:rPr>
          <w:rFonts w:ascii="Times New Roman" w:hAnsi="Times New Roman" w:eastAsia="华文中宋"/>
          <w:b/>
          <w:sz w:val="24"/>
        </w:rPr>
        <w:t>二、填空题</w:t>
      </w:r>
    </w:p>
    <w:p>
      <w:pPr>
        <w:rPr>
          <w:rFonts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szCs w:val="21"/>
        </w:rPr>
        <w:t xml:space="preserve">16（1） 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="华文中宋"/>
          <w:szCs w:val="21"/>
        </w:rPr>
        <w:t xml:space="preserve"> （2）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="华文中宋"/>
          <w:szCs w:val="21"/>
        </w:rPr>
        <w:t>（3）</w:t>
      </w:r>
      <w:r>
        <w:rPr>
          <w:rFonts w:hint="eastAsia" w:ascii="宋体" w:hAnsi="宋体" w:cs="宋体"/>
          <w:szCs w:val="21"/>
        </w:rPr>
        <w:t>⑤</w:t>
      </w:r>
      <w:r>
        <w:rPr>
          <w:rFonts w:ascii="Times New Roman" w:hAnsi="Times New Roman" w:eastAsia="华文中宋"/>
          <w:szCs w:val="21"/>
        </w:rPr>
        <w:t>（ 4）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 w:eastAsia="华文中宋"/>
          <w:szCs w:val="21"/>
        </w:rPr>
        <w:t>（5）</w:t>
      </w:r>
      <w:r>
        <w:rPr>
          <w:rFonts w:hint="eastAsia" w:ascii="宋体" w:hAnsi="宋体" w:cs="宋体"/>
          <w:szCs w:val="21"/>
        </w:rPr>
        <w:t>⑥</w:t>
      </w:r>
      <w:r>
        <w:rPr>
          <w:rFonts w:ascii="Times New Roman" w:hAnsi="Times New Roman" w:eastAsia="华文中宋"/>
          <w:szCs w:val="21"/>
        </w:rPr>
        <w:t>（6）</w:t>
      </w:r>
      <w:r>
        <w:rPr>
          <w:rFonts w:hint="eastAsia" w:ascii="宋体" w:hAnsi="宋体" w:cs="宋体"/>
          <w:szCs w:val="21"/>
        </w:rPr>
        <w:t>③</w:t>
      </w:r>
    </w:p>
    <w:p>
      <w:pPr>
        <w:rPr>
          <w:rFonts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szCs w:val="21"/>
        </w:rPr>
        <w:t>17（1）</w:t>
      </w:r>
      <w:r>
        <w:rPr>
          <w:rFonts w:ascii="Times New Roman" w:hAnsi="Times New Roman" w:eastAsia="华文中宋"/>
          <w:position w:val="-12"/>
          <w:szCs w:val="21"/>
        </w:rPr>
        <w:object>
          <v:shape id="_x0000_i1025" o:spt="75" type="#_x0000_t75" style="height:19pt;width:187.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rFonts w:ascii="Times New Roman" w:hAnsi="Times New Roman" w:eastAsia="华文中宋"/>
          <w:szCs w:val="21"/>
        </w:rPr>
        <w:t xml:space="preserve"> </w:t>
      </w:r>
    </w:p>
    <w:p>
      <w:pPr>
        <w:ind w:firstLine="210" w:firstLineChars="100"/>
        <w:rPr>
          <w:rFonts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szCs w:val="21"/>
        </w:rPr>
        <w:t>（2）</w:t>
      </w:r>
      <w:r>
        <w:rPr>
          <w:rFonts w:ascii="Times New Roman" w:hAnsi="Times New Roman" w:eastAsia="华文中宋"/>
          <w:position w:val="-14"/>
          <w:szCs w:val="21"/>
        </w:rPr>
        <w:object>
          <v:shape id="_x0000_i1026" o:spt="75" type="#_x0000_t75" style="height:20.15pt;width:217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rPr>
          <w:rFonts w:ascii="Times New Roman" w:hAnsi="Times New Roman" w:eastAsia="华文中宋"/>
          <w:szCs w:val="21"/>
        </w:rPr>
        <w:t xml:space="preserve"> </w:t>
      </w:r>
    </w:p>
    <w:p>
      <w:pPr>
        <w:ind w:firstLine="210" w:firstLineChars="100"/>
        <w:rPr>
          <w:rFonts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szCs w:val="21"/>
        </w:rPr>
        <w:t>（3）</w:t>
      </w:r>
      <w:r>
        <w:rPr>
          <w:rFonts w:ascii="Times New Roman" w:hAnsi="Times New Roman" w:eastAsia="华文中宋"/>
          <w:position w:val="-14"/>
          <w:szCs w:val="21"/>
        </w:rPr>
        <w:object>
          <v:shape id="_x0000_i1027" o:spt="75" type="#_x0000_t75" style="height:20.15pt;width:271.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rFonts w:ascii="Times New Roman" w:hAnsi="Times New Roman" w:eastAsia="华文中宋"/>
          <w:szCs w:val="21"/>
        </w:rPr>
        <w:t xml:space="preserve"> </w:t>
      </w:r>
    </w:p>
    <w:p>
      <w:pPr>
        <w:ind w:firstLine="210" w:firstLineChars="100"/>
        <w:rPr>
          <w:rFonts w:ascii="Times New Roman" w:hAnsi="Times New Roman" w:eastAsia="华文中宋"/>
          <w:szCs w:val="21"/>
          <w:vertAlign w:val="subscript"/>
        </w:rPr>
      </w:pPr>
      <w:r>
        <w:rPr>
          <w:rFonts w:ascii="Times New Roman" w:hAnsi="Times New Roman" w:eastAsia="华文中宋"/>
          <w:szCs w:val="21"/>
        </w:rPr>
        <w:t>（4）</w:t>
      </w:r>
      <w:r>
        <w:rPr>
          <w:rFonts w:ascii="Times New Roman" w:hAnsi="Times New Roman" w:eastAsia="华文中宋"/>
          <w:position w:val="-14"/>
          <w:szCs w:val="21"/>
        </w:rPr>
        <w:object>
          <v:shape id="_x0000_i1028" o:spt="75" type="#_x0000_t75" style="height:20.15pt;width:210.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rFonts w:ascii="Times New Roman" w:hAnsi="Times New Roman" w:eastAsia="华文中宋"/>
          <w:szCs w:val="21"/>
        </w:rPr>
        <w:t xml:space="preserve"> </w:t>
      </w:r>
    </w:p>
    <w:p>
      <w:pPr>
        <w:adjustRightInd w:val="0"/>
        <w:snapToGrid w:val="0"/>
        <w:jc w:val="left"/>
        <w:rPr>
          <w:rFonts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szCs w:val="21"/>
        </w:rPr>
        <w:t>18（1）降低温度  （2）28.6％      （3）120   （ 4）甲乙两物质的溶解度随温度升高而增大（合理即可）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szCs w:val="21"/>
        </w:rPr>
        <w:t>（1）催化作用（2）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 w:eastAsia="华文中宋"/>
          <w:position w:val="-14"/>
          <w:szCs w:val="21"/>
        </w:rPr>
        <w:object>
          <v:shape id="_x0000_i1029" o:spt="75" type="#_x0000_t75" style="height:20.15pt;width:183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ascii="Times New Roman" w:hAnsi="Times New Roman" w:eastAsia="华文中宋"/>
          <w:szCs w:val="21"/>
        </w:rPr>
        <w:t xml:space="preserve"> </w:t>
      </w:r>
    </w:p>
    <w:p>
      <w:pPr>
        <w:adjustRightInd w:val="0"/>
        <w:snapToGrid w:val="0"/>
        <w:ind w:firstLine="2100" w:firstLineChars="1000"/>
        <w:jc w:val="left"/>
        <w:rPr>
          <w:rFonts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 w:eastAsia="华文中宋"/>
          <w:szCs w:val="21"/>
        </w:rPr>
        <w:t xml:space="preserve"> </w:t>
      </w:r>
      <w:r>
        <w:rPr>
          <w:rFonts w:ascii="Times New Roman" w:hAnsi="Times New Roman" w:eastAsia="华文中宋"/>
          <w:position w:val="-16"/>
          <w:szCs w:val="21"/>
        </w:rPr>
        <w:object>
          <v:shape id="_x0000_i1030" o:spt="75" type="#_x0000_t75" style="height:20.15pt;width:138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rFonts w:ascii="Times New Roman" w:hAnsi="Times New Roman" w:eastAsia="华文中宋"/>
          <w:szCs w:val="21"/>
        </w:rPr>
        <w:t xml:space="preserve"> </w:t>
      </w:r>
    </w:p>
    <w:p>
      <w:pPr>
        <w:ind w:firstLine="420" w:firstLineChars="200"/>
        <w:rPr>
          <w:rFonts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szCs w:val="21"/>
        </w:rPr>
        <w:t>（3）刷漆、涂油</w:t>
      </w:r>
    </w:p>
    <w:p>
      <w:pPr>
        <w:adjustRightInd w:val="0"/>
        <w:snapToGrid w:val="0"/>
        <w:jc w:val="left"/>
        <w:rPr>
          <w:rFonts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szCs w:val="21"/>
        </w:rPr>
        <w:t>20.（1）</w:t>
      </w:r>
      <w:r>
        <w:rPr>
          <w:rFonts w:hint="eastAsia" w:ascii="宋体" w:hAnsi="宋体" w:cs="宋体"/>
          <w:szCs w:val="21"/>
        </w:rPr>
        <w:t>②⑤①④③</w:t>
      </w:r>
      <w:r>
        <w:rPr>
          <w:rFonts w:ascii="Times New Roman" w:hAnsi="Times New Roman" w:eastAsia="华文中宋"/>
          <w:szCs w:val="21"/>
        </w:rPr>
        <w:t xml:space="preserve">   （2）药匙  （3）18.2  （4）163.8   D   （5）小于</w:t>
      </w:r>
    </w:p>
    <w:p>
      <w:pPr>
        <w:pStyle w:val="2"/>
        <w:rPr>
          <w:rFonts w:ascii="Times New Roman" w:hAnsi="Times New Roman" w:eastAsia="华文中宋" w:cs="Times New Roman"/>
          <w:b/>
          <w:sz w:val="24"/>
          <w:szCs w:val="24"/>
        </w:rPr>
      </w:pPr>
      <w:r>
        <w:rPr>
          <w:rFonts w:ascii="Times New Roman" w:hAnsi="Times New Roman" w:eastAsia="华文中宋" w:cs="Times New Roman"/>
          <w:b/>
          <w:sz w:val="24"/>
          <w:szCs w:val="24"/>
        </w:rPr>
        <w:t>三、实验探究题（共20分，每空1分，方程式每个2分）</w:t>
      </w:r>
    </w:p>
    <w:p>
      <w:pPr>
        <w:rPr>
          <w:rFonts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szCs w:val="21"/>
        </w:rPr>
        <w:t xml:space="preserve">21、 </w:t>
      </w:r>
      <w:r>
        <w:rPr>
          <w:rFonts w:hint="eastAsia" w:ascii="宋体" w:hAnsi="宋体" w:cs="宋体"/>
          <w:szCs w:val="21"/>
        </w:rPr>
        <w:t>②①③④</w:t>
      </w:r>
      <w:r>
        <w:rPr>
          <w:rFonts w:ascii="Times New Roman" w:hAnsi="Times New Roman" w:eastAsia="华文中宋"/>
          <w:szCs w:val="21"/>
        </w:rPr>
        <w:t xml:space="preserve">  没有用玻璃棒引流   玻璃棒    较多量固体时</w:t>
      </w:r>
    </w:p>
    <w:p>
      <w:pPr>
        <w:textAlignment w:val="center"/>
        <w:rPr>
          <w:rFonts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szCs w:val="21"/>
        </w:rPr>
        <w:t>22、 【实验1】B；将燃着的木条放入集气瓶内，木条燃烧的更旺，证明是氧气；</w:t>
      </w:r>
    </w:p>
    <w:p>
      <w:pPr>
        <w:textAlignment w:val="center"/>
        <w:rPr>
          <w:rFonts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szCs w:val="21"/>
        </w:rPr>
        <w:t>【实验2】氯化钙与氢氧化钠反应，生成微溶性的氢氧化钙；</w:t>
      </w:r>
    </w:p>
    <w:p>
      <w:pPr>
        <w:textAlignment w:val="center"/>
        <w:rPr>
          <w:rFonts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szCs w:val="21"/>
        </w:rPr>
        <w:t>【实验3】有气泡产生；</w:t>
      </w:r>
      <w:r>
        <w:rPr>
          <w:rFonts w:ascii="Times New Roman" w:hAnsi="Times New Roman" w:eastAsia="华文中宋"/>
          <w:szCs w:val="21"/>
        </w:rPr>
        <w:object>
          <v:shape id="_x0000_i1031" o:spt="75" type="#_x0000_t75" style="height:19pt;width:191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ascii="Times New Roman" w:hAnsi="Times New Roman" w:eastAsia="华文中宋"/>
          <w:szCs w:val="21"/>
        </w:rPr>
        <w:t xml:space="preserve"> ；</w:t>
      </w:r>
    </w:p>
    <w:p>
      <w:pPr>
        <w:textAlignment w:val="center"/>
        <w:rPr>
          <w:rFonts w:ascii="Times New Roman" w:hAnsi="Times New Roman" w:eastAsia="华文中宋"/>
          <w:szCs w:val="21"/>
        </w:rPr>
      </w:pPr>
      <w:r>
        <w:rPr>
          <w:rFonts w:ascii="Times New Roman" w:hAnsi="Times New Roman" w:eastAsia="华文中宋"/>
          <w:szCs w:val="21"/>
        </w:rPr>
        <w:t>【实验4】无色酚酞试液；碳酸钠能与氢氧化钙反应生成碳酸钙沉淀和氢氧化钠，无法证明原溶液中否含有氢氧化钠．</w:t>
      </w:r>
    </w:p>
    <w:p>
      <w:pPr>
        <w:pStyle w:val="13"/>
        <w:numPr>
          <w:ilvl w:val="0"/>
          <w:numId w:val="2"/>
        </w:numPr>
        <w:jc w:val="left"/>
        <w:textAlignment w:val="center"/>
        <w:rPr>
          <w:rFonts w:eastAsia="华文中宋" w:cs="Times New Roman"/>
        </w:rPr>
      </w:pPr>
      <w:r>
        <w:rPr>
          <w:rFonts w:eastAsia="华文中宋" w:cs="Times New Roman"/>
        </w:rPr>
        <w:t xml:space="preserve">(1). 紫色石蕊溶液变红( 或溶液由紫色变为红色)   </w:t>
      </w:r>
      <w:r>
        <w:rPr>
          <w:rFonts w:eastAsia="华文中宋" w:cs="Times New Roman"/>
        </w:rPr>
        <w:object>
          <v:shape id="_x0000_i1032" o:spt="75" type="#_x0000_t75" style="height:17.85pt;width:148.0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rFonts w:eastAsia="华文中宋" w:cs="Times New Roman"/>
        </w:rPr>
        <w:t xml:space="preserve"> </w:t>
      </w:r>
    </w:p>
    <w:p>
      <w:pPr>
        <w:pStyle w:val="13"/>
        <w:jc w:val="left"/>
        <w:textAlignment w:val="center"/>
        <w:rPr>
          <w:rFonts w:eastAsia="华文中宋" w:cs="Times New Roman"/>
        </w:rPr>
      </w:pPr>
      <w:r>
        <w:rPr>
          <w:rFonts w:eastAsia="华文中宋" w:cs="Times New Roman"/>
        </w:rPr>
        <w:t xml:space="preserve">     (2). NaCl和Na</w:t>
      </w:r>
      <w:r>
        <w:rPr>
          <w:rFonts w:eastAsia="华文中宋" w:cs="Times New Roman"/>
          <w:vertAlign w:val="subscript"/>
        </w:rPr>
        <w:t>2</w:t>
      </w:r>
      <w:r>
        <w:rPr>
          <w:rFonts w:eastAsia="华文中宋" w:cs="Times New Roman"/>
        </w:rPr>
        <w:t>CO</w:t>
      </w:r>
      <w:r>
        <w:rPr>
          <w:rFonts w:eastAsia="华文中宋" w:cs="Times New Roman"/>
          <w:vertAlign w:val="subscript"/>
        </w:rPr>
        <w:t>3</w:t>
      </w:r>
      <w:r>
        <w:rPr>
          <w:rFonts w:eastAsia="华文中宋" w:cs="Times New Roman"/>
        </w:rPr>
        <w:t>(或氯化钠和碳酸钠)    无沉淀产生(或无明显变化)   稀盐酸(或稀硫酸)    产生气泡    氢离子（或H</w:t>
      </w:r>
      <w:r>
        <w:rPr>
          <w:rFonts w:eastAsia="华文中宋" w:cs="Times New Roman"/>
          <w:vertAlign w:val="superscript"/>
        </w:rPr>
        <w:t>+</w:t>
      </w:r>
      <w:r>
        <w:rPr>
          <w:rFonts w:eastAsia="华文中宋" w:cs="Times New Roman"/>
        </w:rPr>
        <w:t>）</w:t>
      </w:r>
    </w:p>
    <w:p>
      <w:pPr>
        <w:pStyle w:val="2"/>
        <w:rPr>
          <w:rFonts w:ascii="Times New Roman" w:hAnsi="Times New Roman" w:eastAsia="华文中宋" w:cs="Times New Roman"/>
          <w:b/>
          <w:sz w:val="24"/>
          <w:szCs w:val="24"/>
        </w:rPr>
      </w:pPr>
      <w:r>
        <w:rPr>
          <w:rFonts w:ascii="Times New Roman" w:hAnsi="Times New Roman" w:eastAsia="华文中宋" w:cs="Times New Roman"/>
          <w:b/>
          <w:sz w:val="24"/>
          <w:szCs w:val="24"/>
        </w:rPr>
        <w:t>四、计算题（5分）</w:t>
      </w:r>
    </w:p>
    <w:p>
      <w:pPr>
        <w:pStyle w:val="2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</w:rPr>
        <w:t>24、(1)Na</w:t>
      </w:r>
      <w:r>
        <w:rPr>
          <w:rFonts w:ascii="Times New Roman" w:hAnsi="Times New Roman" w:eastAsia="华文中宋" w:cs="Times New Roman"/>
          <w:vertAlign w:val="superscript"/>
        </w:rPr>
        <w:t>＋</w:t>
      </w:r>
      <w:r>
        <w:rPr>
          <w:rFonts w:ascii="Times New Roman" w:hAnsi="Times New Roman" w:eastAsia="华文中宋" w:cs="Times New Roman"/>
        </w:rPr>
        <w:t>、Cl</w:t>
      </w:r>
      <w:r>
        <w:rPr>
          <w:rFonts w:ascii="Times New Roman" w:hAnsi="Times New Roman" w:eastAsia="华文中宋" w:cs="Times New Roman"/>
          <w:vertAlign w:val="superscript"/>
        </w:rPr>
        <w:t xml:space="preserve">－    </w:t>
      </w:r>
      <w:r>
        <w:rPr>
          <w:rFonts w:ascii="Times New Roman" w:hAnsi="Times New Roman" w:eastAsia="华文中宋" w:cs="Times New Roman"/>
        </w:rPr>
        <w:t>(2)</w:t>
      </w:r>
      <w:r>
        <w:rPr>
          <w:rFonts w:ascii="Times New Roman" w:hAnsi="Times New Roman" w:eastAsia="华文中宋" w:cs="Times New Roman"/>
          <w:vertAlign w:val="superscript"/>
        </w:rPr>
        <w:t xml:space="preserve"> </w:t>
      </w:r>
      <w:r>
        <w:rPr>
          <w:rFonts w:ascii="Times New Roman" w:hAnsi="Times New Roman" w:eastAsia="华文中宋" w:cs="Times New Roman"/>
        </w:rPr>
        <w:t>16g</w:t>
      </w:r>
    </w:p>
    <w:p>
      <w:pPr>
        <w:pStyle w:val="2"/>
        <w:ind w:firstLine="420" w:firstLineChars="20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</w:rPr>
        <w:t>(3)解：设10 g稀盐酸中含HCl的质量为x。</w:t>
      </w:r>
    </w:p>
    <w:p>
      <w:pPr>
        <w:pStyle w:val="2"/>
        <w:ind w:firstLine="420" w:firstLineChars="20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position w:val="-12"/>
        </w:rPr>
        <w:object>
          <v:shape id="_x0000_i1033" o:spt="75" type="#_x0000_t75" style="height:17.85pt;width:145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ascii="Times New Roman" w:hAnsi="Times New Roman" w:eastAsia="华文中宋" w:cs="Times New Roman"/>
        </w:rPr>
        <w:t xml:space="preserve"> </w:t>
      </w:r>
    </w:p>
    <w:p>
      <w:pPr>
        <w:pStyle w:val="2"/>
        <w:ind w:firstLine="420" w:firstLineChars="20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</w:rPr>
        <w:t>36.5  40</w:t>
      </w:r>
    </w:p>
    <w:p>
      <w:pPr>
        <w:pStyle w:val="2"/>
        <w:ind w:firstLine="420" w:firstLineChars="20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</w:rPr>
        <w:t>x  16 g×5%</w:t>
      </w:r>
    </w:p>
    <w:p>
      <w:pPr>
        <w:pStyle w:val="2"/>
        <w:ind w:firstLine="420" w:firstLineChars="20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position w:val="-28"/>
        </w:rPr>
        <w:object>
          <v:shape id="_x0000_i1034" o:spt="75" type="#_x0000_t75" style="height:32.85pt;width:80.0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ascii="Times New Roman" w:hAnsi="Times New Roman" w:eastAsia="华文中宋" w:cs="Times New Roman"/>
        </w:rPr>
        <w:t xml:space="preserve"> </w:t>
      </w:r>
      <w:r>
        <w:rPr>
          <w:rFonts w:hint="eastAsia" w:ascii="Times New Roman" w:hAnsi="Times New Roman" w:eastAsia="华文中宋" w:cs="Times New Roman"/>
        </w:rPr>
        <w:t xml:space="preserve">  </w:t>
      </w:r>
      <w:r>
        <w:rPr>
          <w:rFonts w:ascii="Times New Roman" w:hAnsi="Times New Roman" w:eastAsia="华文中宋" w:cs="Times New Roman"/>
        </w:rPr>
        <w:t>x＝0.73 g</w:t>
      </w:r>
    </w:p>
    <w:p>
      <w:pPr>
        <w:pStyle w:val="2"/>
        <w:ind w:firstLine="420" w:firstLineChars="20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</w:rPr>
        <w:t>稀盐酸中溶质的质量分数是</w:t>
      </w:r>
      <w:r>
        <w:rPr>
          <w:rFonts w:ascii="Times New Roman" w:hAnsi="Times New Roman" w:cs="Times New Roman"/>
          <w:position w:val="-28"/>
        </w:rPr>
        <w:object>
          <v:shape id="_x0000_i1035" o:spt="75" type="#_x0000_t75" style="height:32.85pt;width:104.8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 w:eastAsia="华文中宋"/>
          <w:szCs w:val="21"/>
        </w:rPr>
        <w:t>答：稀盐酸中溶质的质量分数是7.3%。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B3D8A"/>
    <w:multiLevelType w:val="multilevel"/>
    <w:tmpl w:val="045B3D8A"/>
    <w:lvl w:ilvl="0" w:tentative="0">
      <w:start w:val="19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80317F1"/>
    <w:multiLevelType w:val="multilevel"/>
    <w:tmpl w:val="380317F1"/>
    <w:lvl w:ilvl="0" w:tentative="0">
      <w:start w:val="23"/>
      <w:numFmt w:val="decimal"/>
      <w:suff w:val="nothing"/>
      <w:lvlText w:val="%1、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25BD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047D"/>
    <w:rsid w:val="00623C16"/>
    <w:rsid w:val="00637D3A"/>
    <w:rsid w:val="00640BF5"/>
    <w:rsid w:val="006859E9"/>
    <w:rsid w:val="006D5DE9"/>
    <w:rsid w:val="006F45E0"/>
    <w:rsid w:val="00701D6B"/>
    <w:rsid w:val="007061B2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F2AE6"/>
    <w:rsid w:val="00A07DF2"/>
    <w:rsid w:val="00A405DB"/>
    <w:rsid w:val="00A46D54"/>
    <w:rsid w:val="00A536B0"/>
    <w:rsid w:val="00AB340B"/>
    <w:rsid w:val="00AB3EE3"/>
    <w:rsid w:val="00AD4827"/>
    <w:rsid w:val="00AD6B6A"/>
    <w:rsid w:val="00B1032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82E7F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C0B9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65B5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纯文本 Char"/>
    <w:basedOn w:val="5"/>
    <w:link w:val="2"/>
    <w:uiPriority w:val="99"/>
    <w:rPr>
      <w:rFonts w:ascii="宋体" w:hAnsi="Courier New" w:cs="Courier New"/>
      <w:kern w:val="2"/>
      <w:sz w:val="21"/>
      <w:szCs w:val="21"/>
    </w:rPr>
  </w:style>
  <w:style w:type="paragraph" w:customStyle="1" w:styleId="13">
    <w:name w:val="Normal_1"/>
    <w:basedOn w:val="1"/>
    <w:uiPriority w:val="0"/>
    <w:rPr>
      <w:rFonts w:ascii="Times New Roman" w:hAnsi="Times New Roman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1" Type="http://schemas.openxmlformats.org/officeDocument/2006/relationships/fontTable" Target="fontTable.xml"/><Relationship Id="rId40" Type="http://schemas.openxmlformats.org/officeDocument/2006/relationships/customXml" Target="../customXml/item2.xml"/><Relationship Id="rId4" Type="http://schemas.openxmlformats.org/officeDocument/2006/relationships/footer" Target="footer1.xml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22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7.bin"/><Relationship Id="rId27" Type="http://schemas.openxmlformats.org/officeDocument/2006/relationships/image" Target="media/image17.wmf"/><Relationship Id="rId26" Type="http://schemas.openxmlformats.org/officeDocument/2006/relationships/oleObject" Target="embeddings/oleObject6.bin"/><Relationship Id="rId25" Type="http://schemas.openxmlformats.org/officeDocument/2006/relationships/image" Target="media/image16.wmf"/><Relationship Id="rId24" Type="http://schemas.openxmlformats.org/officeDocument/2006/relationships/oleObject" Target="embeddings/oleObject5.bin"/><Relationship Id="rId23" Type="http://schemas.openxmlformats.org/officeDocument/2006/relationships/image" Target="media/image15.wmf"/><Relationship Id="rId22" Type="http://schemas.openxmlformats.org/officeDocument/2006/relationships/oleObject" Target="embeddings/oleObject4.bin"/><Relationship Id="rId21" Type="http://schemas.openxmlformats.org/officeDocument/2006/relationships/image" Target="media/image14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2.bin"/><Relationship Id="rId17" Type="http://schemas.openxmlformats.org/officeDocument/2006/relationships/image" Target="media/image12.wmf"/><Relationship Id="rId16" Type="http://schemas.openxmlformats.org/officeDocument/2006/relationships/oleObject" Target="embeddings/oleObject1.bin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BE5AEE-2ADB-47AD-BAB3-ADBDEF0400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868</Words>
  <Characters>4954</Characters>
  <Lines>41</Lines>
  <Paragraphs>11</Paragraphs>
  <TotalTime>34</TotalTime>
  <ScaleCrop>false</ScaleCrop>
  <LinksUpToDate>false</LinksUpToDate>
  <CharactersWithSpaces>5811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2022-05-07T03:40:19Z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